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BD9FB" w14:textId="516ADC8A" w:rsidR="000356F6" w:rsidRDefault="00B820AC" w:rsidP="00B820AC">
      <w:pPr>
        <w:jc w:val="center"/>
        <w:rPr>
          <w:rFonts w:ascii="Perpetua" w:hAnsi="Perpetua"/>
          <w:b/>
          <w:bCs/>
          <w:sz w:val="24"/>
          <w:szCs w:val="24"/>
        </w:rPr>
      </w:pPr>
      <w:r>
        <w:rPr>
          <w:rFonts w:ascii="Perpetua" w:hAnsi="Perpetua"/>
          <w:b/>
          <w:bCs/>
          <w:sz w:val="24"/>
          <w:szCs w:val="24"/>
        </w:rPr>
        <w:t>Planning Item for Parish Council Meeting to be held on</w:t>
      </w:r>
    </w:p>
    <w:p w14:paraId="0B9B8968" w14:textId="5ADEF22D" w:rsidR="00B820AC" w:rsidRDefault="00B820AC" w:rsidP="00B820AC">
      <w:pPr>
        <w:spacing w:after="0"/>
        <w:jc w:val="center"/>
        <w:rPr>
          <w:rFonts w:ascii="Perpetua" w:hAnsi="Perpetua"/>
          <w:b/>
          <w:bCs/>
          <w:sz w:val="24"/>
          <w:szCs w:val="24"/>
        </w:rPr>
      </w:pPr>
      <w:r>
        <w:rPr>
          <w:rFonts w:ascii="Perpetua" w:hAnsi="Perpetua"/>
          <w:b/>
          <w:bCs/>
          <w:sz w:val="24"/>
          <w:szCs w:val="24"/>
        </w:rPr>
        <w:t>Wednesday 5</w:t>
      </w:r>
      <w:r w:rsidRPr="00B820AC">
        <w:rPr>
          <w:rFonts w:ascii="Perpetua" w:hAnsi="Perpetua"/>
          <w:b/>
          <w:bCs/>
          <w:sz w:val="24"/>
          <w:szCs w:val="24"/>
          <w:vertAlign w:val="superscript"/>
        </w:rPr>
        <w:t>th</w:t>
      </w:r>
      <w:r>
        <w:rPr>
          <w:rFonts w:ascii="Perpetua" w:hAnsi="Perpetua"/>
          <w:b/>
          <w:bCs/>
          <w:sz w:val="24"/>
          <w:szCs w:val="24"/>
        </w:rPr>
        <w:t xml:space="preserve"> January 2022</w:t>
      </w:r>
    </w:p>
    <w:p w14:paraId="35FD84BC" w14:textId="59D9F8B6" w:rsidR="00B820AC" w:rsidRDefault="00B820AC" w:rsidP="00B820AC">
      <w:pPr>
        <w:spacing w:after="0"/>
        <w:jc w:val="center"/>
        <w:rPr>
          <w:rFonts w:ascii="Perpetua" w:hAnsi="Perpetua"/>
          <w:b/>
          <w:bCs/>
          <w:sz w:val="24"/>
          <w:szCs w:val="24"/>
        </w:rPr>
      </w:pPr>
    </w:p>
    <w:p w14:paraId="7309826E" w14:textId="4EDD9E56" w:rsidR="00B820AC" w:rsidRDefault="00B820AC" w:rsidP="00B820AC">
      <w:pPr>
        <w:spacing w:after="0"/>
        <w:jc w:val="center"/>
        <w:rPr>
          <w:rFonts w:ascii="Perpetua" w:hAnsi="Perpetua"/>
          <w:b/>
          <w:bCs/>
          <w:sz w:val="24"/>
          <w:szCs w:val="24"/>
        </w:rPr>
      </w:pPr>
    </w:p>
    <w:p w14:paraId="27102422" w14:textId="3E2FB0ED" w:rsidR="00B820AC" w:rsidRDefault="00B820AC" w:rsidP="00B820AC">
      <w:pPr>
        <w:pStyle w:val="ListParagraph"/>
        <w:numPr>
          <w:ilvl w:val="0"/>
          <w:numId w:val="1"/>
        </w:numPr>
        <w:spacing w:after="0"/>
        <w:rPr>
          <w:rFonts w:ascii="Perpetua" w:hAnsi="Perpetua"/>
          <w:b/>
          <w:bCs/>
          <w:sz w:val="24"/>
          <w:szCs w:val="24"/>
        </w:rPr>
      </w:pPr>
      <w:r>
        <w:rPr>
          <w:rFonts w:ascii="Perpetua" w:hAnsi="Perpetua"/>
          <w:b/>
          <w:bCs/>
          <w:sz w:val="24"/>
          <w:szCs w:val="24"/>
        </w:rPr>
        <w:t>To consider applications for determination by Herefordshire Council</w:t>
      </w:r>
    </w:p>
    <w:p w14:paraId="6794818B" w14:textId="77777777" w:rsidR="00D47D8E" w:rsidRDefault="00D47D8E" w:rsidP="00BF5A25">
      <w:pPr>
        <w:pStyle w:val="ListParagraph"/>
        <w:spacing w:after="0"/>
        <w:rPr>
          <w:rFonts w:ascii="Perpetua" w:hAnsi="Perpetua"/>
          <w:sz w:val="24"/>
          <w:szCs w:val="24"/>
        </w:rPr>
      </w:pPr>
    </w:p>
    <w:p w14:paraId="67F78D8A" w14:textId="02DD665B" w:rsidR="00D47D8E" w:rsidRDefault="00263CCE" w:rsidP="00D47D8E">
      <w:pPr>
        <w:pStyle w:val="ListParagraph"/>
        <w:numPr>
          <w:ilvl w:val="1"/>
          <w:numId w:val="1"/>
        </w:numPr>
        <w:spacing w:after="0"/>
        <w:rPr>
          <w:rFonts w:ascii="Perpetua" w:hAnsi="Perpetua"/>
          <w:sz w:val="24"/>
          <w:szCs w:val="24"/>
        </w:rPr>
      </w:pPr>
      <w:r>
        <w:rPr>
          <w:rFonts w:ascii="Perpetua" w:hAnsi="Perpetua"/>
          <w:sz w:val="24"/>
          <w:szCs w:val="24"/>
        </w:rPr>
        <w:t xml:space="preserve">Application 213555 – Court Farm, Rectory Road.  Planning application for operational development following </w:t>
      </w:r>
      <w:r w:rsidR="005E1FAC">
        <w:rPr>
          <w:rFonts w:ascii="Perpetua" w:hAnsi="Perpetua"/>
          <w:sz w:val="24"/>
          <w:szCs w:val="24"/>
        </w:rPr>
        <w:t xml:space="preserve">210409/PA6-Class R. This involves the removal of covered yards from the two internal courtyards, as indicated previously on the drawings accompanying the ‘prior approval’ application and the insertion </w:t>
      </w:r>
      <w:r w:rsidR="00D47D8E">
        <w:rPr>
          <w:rFonts w:ascii="Perpetua" w:hAnsi="Perpetua"/>
          <w:sz w:val="24"/>
          <w:szCs w:val="24"/>
        </w:rPr>
        <w:t>of doors and windows, predominantly within existing openings.</w:t>
      </w:r>
    </w:p>
    <w:p w14:paraId="02AC6B35" w14:textId="77777777" w:rsidR="004C70EC" w:rsidRDefault="004C70EC" w:rsidP="004C70EC">
      <w:pPr>
        <w:pStyle w:val="ListParagraph"/>
        <w:spacing w:after="0"/>
        <w:ind w:left="1440"/>
        <w:rPr>
          <w:rFonts w:ascii="Perpetua" w:hAnsi="Perpetua"/>
          <w:sz w:val="24"/>
          <w:szCs w:val="24"/>
        </w:rPr>
      </w:pPr>
    </w:p>
    <w:p w14:paraId="05A59548" w14:textId="3958FA34" w:rsidR="00BD0EC8" w:rsidRDefault="004C70EC" w:rsidP="00D47D8E">
      <w:pPr>
        <w:pStyle w:val="ListParagraph"/>
        <w:numPr>
          <w:ilvl w:val="1"/>
          <w:numId w:val="1"/>
        </w:numPr>
        <w:spacing w:after="0"/>
        <w:rPr>
          <w:rFonts w:ascii="Perpetua" w:hAnsi="Perpetua"/>
          <w:sz w:val="24"/>
          <w:szCs w:val="24"/>
        </w:rPr>
      </w:pPr>
      <w:r>
        <w:rPr>
          <w:rFonts w:ascii="Perpetua" w:hAnsi="Perpetua"/>
          <w:sz w:val="24"/>
          <w:szCs w:val="24"/>
        </w:rPr>
        <w:t>Application</w:t>
      </w:r>
      <w:r w:rsidR="00FF5147">
        <w:rPr>
          <w:rFonts w:ascii="Perpetua" w:hAnsi="Perpetua"/>
          <w:sz w:val="24"/>
          <w:szCs w:val="24"/>
        </w:rPr>
        <w:t xml:space="preserve"> 214292 – Land adjoining </w:t>
      </w:r>
      <w:proofErr w:type="spellStart"/>
      <w:r w:rsidR="00FF5147">
        <w:rPr>
          <w:rFonts w:ascii="Perpetua" w:hAnsi="Perpetua"/>
          <w:sz w:val="24"/>
          <w:szCs w:val="24"/>
        </w:rPr>
        <w:t>Swallowfields</w:t>
      </w:r>
      <w:proofErr w:type="spellEnd"/>
      <w:r w:rsidR="00ED5B2C">
        <w:rPr>
          <w:rFonts w:ascii="Perpetua" w:hAnsi="Perpetua"/>
          <w:sz w:val="24"/>
          <w:szCs w:val="24"/>
        </w:rPr>
        <w:t>.  To the rear of the property reducing conifers to previous levels in line with the rest of the hedge. Felling group of tall conifers in field behind them. Also felling Ash tree between the two. Felling two small Ash trees to the side of the property. Felling group of tall conifers to rear of property. Taking down two Ash trees at back of the fence (by Ford Anglia). Cut Ivy and conduct major reduction to large Ash tree close to and overhanging property.</w:t>
      </w:r>
    </w:p>
    <w:p w14:paraId="3F5A9683" w14:textId="77777777" w:rsidR="0076523D" w:rsidRPr="0076523D" w:rsidRDefault="0076523D" w:rsidP="0076523D">
      <w:pPr>
        <w:pStyle w:val="ListParagraph"/>
        <w:rPr>
          <w:rFonts w:ascii="Perpetua" w:hAnsi="Perpetua"/>
          <w:sz w:val="24"/>
          <w:szCs w:val="24"/>
        </w:rPr>
      </w:pPr>
    </w:p>
    <w:p w14:paraId="25837635" w14:textId="26A719A4" w:rsidR="0076523D" w:rsidRDefault="0076523D" w:rsidP="00D47D8E">
      <w:pPr>
        <w:pStyle w:val="ListParagraph"/>
        <w:numPr>
          <w:ilvl w:val="1"/>
          <w:numId w:val="1"/>
        </w:numPr>
        <w:spacing w:after="0"/>
        <w:rPr>
          <w:rFonts w:ascii="Perpetua" w:hAnsi="Perpetua"/>
          <w:sz w:val="24"/>
          <w:szCs w:val="24"/>
        </w:rPr>
      </w:pPr>
      <w:r>
        <w:rPr>
          <w:rFonts w:ascii="Perpetua" w:hAnsi="Perpetua"/>
          <w:sz w:val="24"/>
          <w:szCs w:val="24"/>
        </w:rPr>
        <w:t xml:space="preserve">Application </w:t>
      </w:r>
      <w:r w:rsidR="001B03C0">
        <w:rPr>
          <w:rFonts w:ascii="Perpetua" w:hAnsi="Perpetua"/>
          <w:sz w:val="24"/>
          <w:szCs w:val="24"/>
        </w:rPr>
        <w:t>P201224/K – 2 Orchard Cottages, Whitehall Road. Propose to fell a single sycamore which is in danger of damaging the soil pipe leading out to our septic tank, by its roots.</w:t>
      </w:r>
    </w:p>
    <w:p w14:paraId="3036236B" w14:textId="615A3723" w:rsidR="00D47D8E" w:rsidRDefault="00D47D8E" w:rsidP="00D37FE4">
      <w:pPr>
        <w:spacing w:after="0"/>
        <w:rPr>
          <w:rFonts w:ascii="Perpetua" w:hAnsi="Perpetua"/>
          <w:sz w:val="24"/>
          <w:szCs w:val="24"/>
        </w:rPr>
      </w:pPr>
    </w:p>
    <w:p w14:paraId="5D022E3A" w14:textId="274EE042" w:rsidR="00D37FE4" w:rsidRDefault="00D37FE4" w:rsidP="00D37FE4">
      <w:pPr>
        <w:pStyle w:val="ListParagraph"/>
        <w:numPr>
          <w:ilvl w:val="0"/>
          <w:numId w:val="1"/>
        </w:numPr>
        <w:spacing w:after="0"/>
        <w:rPr>
          <w:rFonts w:ascii="Perpetua" w:hAnsi="Perpetua"/>
          <w:b/>
          <w:bCs/>
          <w:sz w:val="24"/>
          <w:szCs w:val="24"/>
        </w:rPr>
      </w:pPr>
      <w:r>
        <w:rPr>
          <w:rFonts w:ascii="Perpetua" w:hAnsi="Perpetua"/>
          <w:b/>
          <w:bCs/>
          <w:sz w:val="24"/>
          <w:szCs w:val="24"/>
        </w:rPr>
        <w:t>To note planning permissions granted by Herefordshire Council</w:t>
      </w:r>
    </w:p>
    <w:p w14:paraId="17FE07B8" w14:textId="77777777" w:rsidR="00F2056E" w:rsidRDefault="00F2056E" w:rsidP="00F2056E">
      <w:pPr>
        <w:pStyle w:val="ListParagraph"/>
        <w:spacing w:after="0"/>
        <w:rPr>
          <w:rFonts w:ascii="Perpetua" w:hAnsi="Perpetua"/>
          <w:b/>
          <w:bCs/>
          <w:sz w:val="24"/>
          <w:szCs w:val="24"/>
        </w:rPr>
      </w:pPr>
    </w:p>
    <w:p w14:paraId="4528E82B" w14:textId="2F8A3A5C" w:rsidR="00D37FE4" w:rsidRDefault="004C70EC" w:rsidP="00FF285D">
      <w:pPr>
        <w:pStyle w:val="ListParagraph"/>
        <w:numPr>
          <w:ilvl w:val="1"/>
          <w:numId w:val="1"/>
        </w:numPr>
        <w:spacing w:after="0"/>
        <w:rPr>
          <w:rFonts w:ascii="Perpetua" w:hAnsi="Perpetua"/>
          <w:sz w:val="24"/>
          <w:szCs w:val="24"/>
        </w:rPr>
      </w:pPr>
      <w:r>
        <w:rPr>
          <w:rFonts w:ascii="Perpetua" w:hAnsi="Perpetua"/>
          <w:sz w:val="24"/>
          <w:szCs w:val="24"/>
        </w:rPr>
        <w:t xml:space="preserve">Application 212790 </w:t>
      </w:r>
      <w:r w:rsidR="00FF5147">
        <w:rPr>
          <w:rFonts w:ascii="Perpetua" w:hAnsi="Perpetua"/>
          <w:sz w:val="24"/>
          <w:szCs w:val="24"/>
        </w:rPr>
        <w:t xml:space="preserve">- </w:t>
      </w:r>
      <w:r w:rsidR="00FF285D">
        <w:rPr>
          <w:rFonts w:ascii="Perpetua" w:hAnsi="Perpetua"/>
          <w:sz w:val="24"/>
          <w:szCs w:val="24"/>
        </w:rPr>
        <w:t>Spinnaker, Rectory Road. Proposed single storey rear extension, new single storey garage, re-cladding to walls and roof, internal alterations and replacement doors and windows.</w:t>
      </w:r>
    </w:p>
    <w:p w14:paraId="64ED950A" w14:textId="77777777" w:rsidR="00F2056E" w:rsidRDefault="00F2056E" w:rsidP="00F2056E">
      <w:pPr>
        <w:pStyle w:val="ListParagraph"/>
        <w:spacing w:after="0"/>
        <w:ind w:left="1440"/>
        <w:rPr>
          <w:rFonts w:ascii="Perpetua" w:hAnsi="Perpetua"/>
          <w:sz w:val="24"/>
          <w:szCs w:val="24"/>
        </w:rPr>
      </w:pPr>
    </w:p>
    <w:p w14:paraId="6D3AA34C" w14:textId="097B94A0" w:rsidR="00FF285D" w:rsidRDefault="00BC786E" w:rsidP="00FF285D">
      <w:pPr>
        <w:pStyle w:val="ListParagraph"/>
        <w:numPr>
          <w:ilvl w:val="1"/>
          <w:numId w:val="1"/>
        </w:numPr>
        <w:spacing w:after="0"/>
        <w:rPr>
          <w:rFonts w:ascii="Perpetua" w:hAnsi="Perpetua"/>
          <w:sz w:val="24"/>
          <w:szCs w:val="24"/>
        </w:rPr>
      </w:pPr>
      <w:r>
        <w:rPr>
          <w:rFonts w:ascii="Perpetua" w:hAnsi="Perpetua"/>
          <w:sz w:val="24"/>
          <w:szCs w:val="24"/>
        </w:rPr>
        <w:t xml:space="preserve">Application </w:t>
      </w:r>
      <w:r w:rsidR="00E2328E">
        <w:rPr>
          <w:rFonts w:ascii="Perpetua" w:hAnsi="Perpetua"/>
          <w:sz w:val="24"/>
          <w:szCs w:val="24"/>
        </w:rPr>
        <w:t>212051 – 1 &amp; 2 Orchard Cottages, Whitehall Road. Proposed two storey rear extensions.</w:t>
      </w:r>
    </w:p>
    <w:p w14:paraId="047866B9" w14:textId="77777777" w:rsidR="00F2056E" w:rsidRPr="00F2056E" w:rsidRDefault="00F2056E" w:rsidP="00F2056E">
      <w:pPr>
        <w:pStyle w:val="ListParagraph"/>
        <w:rPr>
          <w:rFonts w:ascii="Perpetua" w:hAnsi="Perpetua"/>
          <w:sz w:val="24"/>
          <w:szCs w:val="24"/>
        </w:rPr>
      </w:pPr>
    </w:p>
    <w:p w14:paraId="21910DD9" w14:textId="7B1819EC" w:rsidR="00A63C04" w:rsidRDefault="00DF0FAB" w:rsidP="00FF285D">
      <w:pPr>
        <w:pStyle w:val="ListParagraph"/>
        <w:numPr>
          <w:ilvl w:val="1"/>
          <w:numId w:val="1"/>
        </w:numPr>
        <w:spacing w:after="0"/>
        <w:rPr>
          <w:rFonts w:ascii="Perpetua" w:hAnsi="Perpetua"/>
          <w:sz w:val="24"/>
          <w:szCs w:val="24"/>
        </w:rPr>
      </w:pPr>
      <w:r>
        <w:rPr>
          <w:rFonts w:ascii="Perpetua" w:hAnsi="Perpetua"/>
          <w:sz w:val="24"/>
          <w:szCs w:val="24"/>
        </w:rPr>
        <w:t>Application 213814 – Church Farm, Whitehall Road. SB1,</w:t>
      </w:r>
      <w:r w:rsidR="000D5972">
        <w:rPr>
          <w:rFonts w:ascii="Perpetua" w:hAnsi="Perpetua"/>
          <w:sz w:val="24"/>
          <w:szCs w:val="24"/>
        </w:rPr>
        <w:t xml:space="preserve"> </w:t>
      </w:r>
      <w:r>
        <w:rPr>
          <w:rFonts w:ascii="Perpetua" w:hAnsi="Perpetua"/>
          <w:sz w:val="24"/>
          <w:szCs w:val="24"/>
        </w:rPr>
        <w:t xml:space="preserve">SB2 – Silver Birch reduce height by 25%. SB4, SB6 – Silver Birch fell due to excessive size in proportion to rear garden and </w:t>
      </w:r>
      <w:proofErr w:type="gramStart"/>
      <w:r>
        <w:rPr>
          <w:rFonts w:ascii="Perpetua" w:hAnsi="Perpetua"/>
          <w:sz w:val="24"/>
          <w:szCs w:val="24"/>
        </w:rPr>
        <w:t>close proximity</w:t>
      </w:r>
      <w:proofErr w:type="gramEnd"/>
      <w:r>
        <w:rPr>
          <w:rFonts w:ascii="Perpetua" w:hAnsi="Perpetua"/>
          <w:sz w:val="24"/>
          <w:szCs w:val="24"/>
        </w:rPr>
        <w:t xml:space="preserve"> to house. C1, C2, C3, C4, C5 Leylandii to rear of property reduce in height by 25%, remove dead trees. Y</w:t>
      </w:r>
      <w:r w:rsidR="00075E9A">
        <w:rPr>
          <w:rFonts w:ascii="Perpetua" w:hAnsi="Perpetua"/>
          <w:sz w:val="24"/>
          <w:szCs w:val="24"/>
        </w:rPr>
        <w:t>- Yew tree – reduce crown by 20% as branches resting on adjacent outbuilding and causing damage, remove lower branches and lift crown to 8ft</w:t>
      </w:r>
      <w:r w:rsidR="000A79F1">
        <w:rPr>
          <w:rFonts w:ascii="Perpetua" w:hAnsi="Perpetua"/>
          <w:sz w:val="24"/>
          <w:szCs w:val="24"/>
        </w:rPr>
        <w:t xml:space="preserve"> above ground level (only requires 2 branches to be removed). P- remove dead </w:t>
      </w:r>
      <w:r w:rsidR="000D5972">
        <w:rPr>
          <w:rFonts w:ascii="Perpetua" w:hAnsi="Perpetua"/>
          <w:sz w:val="24"/>
          <w:szCs w:val="24"/>
        </w:rPr>
        <w:t>p</w:t>
      </w:r>
      <w:r w:rsidR="000A79F1">
        <w:rPr>
          <w:rFonts w:ascii="Perpetua" w:hAnsi="Perpetua"/>
          <w:sz w:val="24"/>
          <w:szCs w:val="24"/>
        </w:rPr>
        <w:t>lum tree. L1, L2, L3, L4 Leylandii to side of property remove dead branches and reduce height by 50%.</w:t>
      </w:r>
    </w:p>
    <w:p w14:paraId="66A77376" w14:textId="249E0894" w:rsidR="00F2056E" w:rsidRDefault="00F2056E" w:rsidP="00F2056E">
      <w:pPr>
        <w:spacing w:after="0"/>
        <w:rPr>
          <w:rFonts w:ascii="Perpetua" w:hAnsi="Perpetua"/>
          <w:sz w:val="24"/>
          <w:szCs w:val="24"/>
        </w:rPr>
      </w:pPr>
    </w:p>
    <w:p w14:paraId="56B92A91" w14:textId="11ADE188" w:rsidR="00F2056E" w:rsidRPr="00F2056E" w:rsidRDefault="00F2056E" w:rsidP="00F2056E">
      <w:pPr>
        <w:spacing w:after="0"/>
        <w:jc w:val="center"/>
        <w:rPr>
          <w:rFonts w:ascii="Perpetua" w:hAnsi="Perpetua"/>
          <w:sz w:val="24"/>
          <w:szCs w:val="24"/>
        </w:rPr>
      </w:pPr>
      <w:r>
        <w:rPr>
          <w:rFonts w:ascii="Perpetua" w:hAnsi="Perpetua"/>
          <w:sz w:val="24"/>
          <w:szCs w:val="24"/>
        </w:rPr>
        <w:t>----------------------------------</w:t>
      </w:r>
    </w:p>
    <w:p w14:paraId="35F4318F" w14:textId="77777777" w:rsidR="00B820AC" w:rsidRPr="00B820AC" w:rsidRDefault="00B820AC" w:rsidP="00B820AC">
      <w:pPr>
        <w:pStyle w:val="ListParagraph"/>
        <w:spacing w:after="0"/>
        <w:rPr>
          <w:rFonts w:ascii="Perpetua" w:hAnsi="Perpetua"/>
          <w:b/>
          <w:bCs/>
          <w:sz w:val="24"/>
          <w:szCs w:val="24"/>
        </w:rPr>
      </w:pPr>
    </w:p>
    <w:sectPr w:rsidR="00B820AC" w:rsidRPr="00B820AC" w:rsidSect="000B735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F2B"/>
    <w:multiLevelType w:val="multilevel"/>
    <w:tmpl w:val="57B061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AC"/>
    <w:rsid w:val="000356F6"/>
    <w:rsid w:val="00075E9A"/>
    <w:rsid w:val="000A79F1"/>
    <w:rsid w:val="000B7354"/>
    <w:rsid w:val="000D5972"/>
    <w:rsid w:val="001B03C0"/>
    <w:rsid w:val="00263CCE"/>
    <w:rsid w:val="003D090F"/>
    <w:rsid w:val="004C70EC"/>
    <w:rsid w:val="005E1FAC"/>
    <w:rsid w:val="006B5AED"/>
    <w:rsid w:val="0076523D"/>
    <w:rsid w:val="0095102D"/>
    <w:rsid w:val="00A63C04"/>
    <w:rsid w:val="00B820AC"/>
    <w:rsid w:val="00BC786E"/>
    <w:rsid w:val="00BD0EC8"/>
    <w:rsid w:val="00BF5A25"/>
    <w:rsid w:val="00D37FE4"/>
    <w:rsid w:val="00D47D8E"/>
    <w:rsid w:val="00DF0FAB"/>
    <w:rsid w:val="00E2328E"/>
    <w:rsid w:val="00ED5B2C"/>
    <w:rsid w:val="00F2056E"/>
    <w:rsid w:val="00FF285D"/>
    <w:rsid w:val="00FF2C33"/>
    <w:rsid w:val="00FF5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F78C"/>
  <w15:chartTrackingRefBased/>
  <w15:docId w15:val="{6A8EC0BF-2DB9-4274-A2B9-53B199E0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Wilcox</dc:creator>
  <cp:keywords/>
  <dc:description/>
  <cp:lastModifiedBy>Lynda Wilcox</cp:lastModifiedBy>
  <cp:revision>12</cp:revision>
  <dcterms:created xsi:type="dcterms:W3CDTF">2021-12-31T13:27:00Z</dcterms:created>
  <dcterms:modified xsi:type="dcterms:W3CDTF">2022-01-03T15:23:00Z</dcterms:modified>
</cp:coreProperties>
</file>